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D8" w:rsidRPr="00D262D8" w:rsidRDefault="00D262D8" w:rsidP="00D262D8">
      <w:pPr>
        <w:widowControl/>
        <w:shd w:val="clear" w:color="auto" w:fill="F6F7F8"/>
        <w:spacing w:line="510" w:lineRule="atLeast"/>
        <w:jc w:val="center"/>
        <w:rPr>
          <w:rFonts w:ascii="Helvetica" w:eastAsia="宋体" w:hAnsi="Helvetica" w:cs="Helvetica"/>
          <w:b/>
          <w:bCs/>
          <w:color w:val="000000"/>
          <w:kern w:val="0"/>
          <w:sz w:val="36"/>
          <w:szCs w:val="36"/>
        </w:rPr>
      </w:pPr>
      <w:bookmarkStart w:id="0" w:name="_GoBack"/>
      <w:r w:rsidRPr="00D262D8">
        <w:rPr>
          <w:rFonts w:ascii="Helvetica" w:eastAsia="宋体" w:hAnsi="Helvetica" w:cs="Helvetica"/>
          <w:b/>
          <w:bCs/>
          <w:color w:val="000000"/>
          <w:kern w:val="0"/>
          <w:sz w:val="36"/>
          <w:szCs w:val="36"/>
        </w:rPr>
        <w:t>安徽合力（六安）铸造有限公司生铁采购项目</w:t>
      </w:r>
      <w:r w:rsidRPr="00D262D8">
        <w:rPr>
          <w:rFonts w:ascii="Helvetica" w:eastAsia="宋体" w:hAnsi="Helvetica" w:cs="Helvetica"/>
          <w:b/>
          <w:bCs/>
          <w:color w:val="000000"/>
          <w:kern w:val="0"/>
          <w:sz w:val="36"/>
          <w:szCs w:val="36"/>
        </w:rPr>
        <w:t>-2024</w:t>
      </w:r>
      <w:r w:rsidRPr="00D262D8">
        <w:rPr>
          <w:rFonts w:ascii="Helvetica" w:eastAsia="宋体" w:hAnsi="Helvetica" w:cs="Helvetica"/>
          <w:b/>
          <w:bCs/>
          <w:color w:val="000000"/>
          <w:kern w:val="0"/>
          <w:sz w:val="36"/>
          <w:szCs w:val="36"/>
        </w:rPr>
        <w:t>年第十八批流标公告</w:t>
      </w:r>
    </w:p>
    <w:bookmarkEnd w:id="0"/>
    <w:p w:rsidR="00D262D8" w:rsidRPr="00D262D8" w:rsidRDefault="00D262D8" w:rsidP="00D262D8">
      <w:pPr>
        <w:widowControl/>
        <w:shd w:val="clear" w:color="auto" w:fill="F6F7F8"/>
        <w:jc w:val="center"/>
        <w:rPr>
          <w:rFonts w:ascii="Helvetica" w:eastAsia="宋体" w:hAnsi="Helvetica" w:cs="Helvetica"/>
          <w:color w:val="666666"/>
          <w:kern w:val="0"/>
          <w:szCs w:val="21"/>
        </w:rPr>
      </w:pPr>
      <w:r w:rsidRPr="00D262D8">
        <w:rPr>
          <w:rFonts w:ascii="Helvetica" w:eastAsia="宋体" w:hAnsi="Helvetica" w:cs="Helvetica"/>
          <w:color w:val="666666"/>
          <w:kern w:val="0"/>
          <w:szCs w:val="21"/>
        </w:rPr>
        <w:t>时间：</w:t>
      </w:r>
      <w:r w:rsidRPr="00D262D8">
        <w:rPr>
          <w:rFonts w:ascii="Helvetica" w:eastAsia="宋体" w:hAnsi="Helvetica" w:cs="Helvetica"/>
          <w:color w:val="AAAAAA"/>
          <w:kern w:val="0"/>
          <w:szCs w:val="21"/>
        </w:rPr>
        <w:t>2024-12-05</w:t>
      </w:r>
      <w:r w:rsidRPr="00D262D8">
        <w:rPr>
          <w:rFonts w:ascii="Helvetica" w:eastAsia="宋体" w:hAnsi="Helvetica" w:cs="Helvetica"/>
          <w:color w:val="666666"/>
          <w:kern w:val="0"/>
          <w:szCs w:val="21"/>
        </w:rPr>
        <w:t xml:space="preserve">   </w:t>
      </w:r>
      <w:r w:rsidRPr="00D262D8">
        <w:rPr>
          <w:rFonts w:ascii="Helvetica" w:eastAsia="宋体" w:hAnsi="Helvetica" w:cs="Helvetica"/>
          <w:color w:val="666666"/>
          <w:kern w:val="0"/>
          <w:szCs w:val="21"/>
        </w:rPr>
        <w:t>浏览次数：</w:t>
      </w:r>
      <w:r w:rsidRPr="00D262D8">
        <w:rPr>
          <w:rFonts w:ascii="Helvetica" w:eastAsia="宋体" w:hAnsi="Helvetica" w:cs="Helvetica"/>
          <w:color w:val="AAAAAA"/>
          <w:kern w:val="0"/>
          <w:szCs w:val="21"/>
        </w:rPr>
        <w:t>12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安徽合力（六安）铸造有限公司生铁采购项目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-2024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年第十八批流标公告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 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一、项目情况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安徽省阳光采购服务平台有限责任公司受安徽合力（六安）铸造有限公司委托，于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2024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年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11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月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05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日发布招标公告，对安徽合力（六安）铸造有限公司生铁采购项目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-2024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年第十八批（项目编号：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AHCQA-202400559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）进行公开招标，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2024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年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12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月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05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日本项目因故流标。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流标原因：有效投标人数量不符合招标文件规定，本项目流标。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特此公告。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二、联系方式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招标人：安徽合力（六安）铸造有限公司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地址：安徽省六安市金安区长淮路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188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号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联系人：黄卫生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联系方式：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13966651899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招标代理机构：安徽省阳光采购服务平台有限责任公司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地址：合肥市徽州大道与烟墩路交口高速滨湖时代广场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G1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栋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联系人：左工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 xml:space="preserve">  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电话：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0551-62605047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 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 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安徽省阳光采购服务平台有限责任公司</w:t>
      </w:r>
    </w:p>
    <w:p w:rsidR="00D262D8" w:rsidRPr="00D262D8" w:rsidRDefault="00D262D8" w:rsidP="00D262D8">
      <w:pPr>
        <w:widowControl/>
        <w:shd w:val="clear" w:color="auto" w:fill="FFFFFF"/>
        <w:spacing w:line="525" w:lineRule="atLeast"/>
        <w:ind w:firstLine="480"/>
        <w:rPr>
          <w:rFonts w:ascii="Helvetica" w:eastAsia="宋体" w:hAnsi="Helvetica" w:cs="Helvetica"/>
          <w:color w:val="555555"/>
          <w:kern w:val="0"/>
          <w:sz w:val="24"/>
          <w:szCs w:val="24"/>
        </w:rPr>
      </w:pP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                                            2024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年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12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月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05</w:t>
      </w:r>
      <w:r w:rsidRPr="00D262D8">
        <w:rPr>
          <w:rFonts w:ascii="Helvetica" w:eastAsia="宋体" w:hAnsi="Helvetica" w:cs="Helvetica"/>
          <w:color w:val="555555"/>
          <w:kern w:val="0"/>
          <w:sz w:val="24"/>
          <w:szCs w:val="24"/>
        </w:rPr>
        <w:t>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1A" w:rsidRDefault="00A8751A" w:rsidP="00D262D8">
      <w:r>
        <w:separator/>
      </w:r>
    </w:p>
  </w:endnote>
  <w:endnote w:type="continuationSeparator" w:id="0">
    <w:p w:rsidR="00A8751A" w:rsidRDefault="00A8751A" w:rsidP="00D2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1A" w:rsidRDefault="00A8751A" w:rsidP="00D262D8">
      <w:r>
        <w:separator/>
      </w:r>
    </w:p>
  </w:footnote>
  <w:footnote w:type="continuationSeparator" w:id="0">
    <w:p w:rsidR="00A8751A" w:rsidRDefault="00A8751A" w:rsidP="00D2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DD"/>
    <w:rsid w:val="00007FF4"/>
    <w:rsid w:val="00011F55"/>
    <w:rsid w:val="00020D73"/>
    <w:rsid w:val="00024009"/>
    <w:rsid w:val="00054912"/>
    <w:rsid w:val="0007079F"/>
    <w:rsid w:val="0008026A"/>
    <w:rsid w:val="000D5423"/>
    <w:rsid w:val="000D6764"/>
    <w:rsid w:val="00100409"/>
    <w:rsid w:val="00116BD0"/>
    <w:rsid w:val="00125484"/>
    <w:rsid w:val="0012720D"/>
    <w:rsid w:val="001440C6"/>
    <w:rsid w:val="001512B4"/>
    <w:rsid w:val="00155010"/>
    <w:rsid w:val="00165BEF"/>
    <w:rsid w:val="001A6B6D"/>
    <w:rsid w:val="001B410B"/>
    <w:rsid w:val="001C0E87"/>
    <w:rsid w:val="001D5B3B"/>
    <w:rsid w:val="001D79F6"/>
    <w:rsid w:val="001E3BEB"/>
    <w:rsid w:val="001E3DBF"/>
    <w:rsid w:val="001F0831"/>
    <w:rsid w:val="001F74FD"/>
    <w:rsid w:val="002141FE"/>
    <w:rsid w:val="0022290E"/>
    <w:rsid w:val="00225E38"/>
    <w:rsid w:val="0023716B"/>
    <w:rsid w:val="00251FBC"/>
    <w:rsid w:val="0026633B"/>
    <w:rsid w:val="002D19FB"/>
    <w:rsid w:val="002D5AA8"/>
    <w:rsid w:val="002E45FF"/>
    <w:rsid w:val="002F1EC2"/>
    <w:rsid w:val="003023DD"/>
    <w:rsid w:val="003030B6"/>
    <w:rsid w:val="00322526"/>
    <w:rsid w:val="00331301"/>
    <w:rsid w:val="003658DE"/>
    <w:rsid w:val="00375C2C"/>
    <w:rsid w:val="00383BBB"/>
    <w:rsid w:val="00386EF2"/>
    <w:rsid w:val="003A12E6"/>
    <w:rsid w:val="003B46DC"/>
    <w:rsid w:val="003B65AF"/>
    <w:rsid w:val="003C3CE7"/>
    <w:rsid w:val="003D1EF2"/>
    <w:rsid w:val="003D380F"/>
    <w:rsid w:val="003E50F8"/>
    <w:rsid w:val="003F564C"/>
    <w:rsid w:val="004042EE"/>
    <w:rsid w:val="00432CF9"/>
    <w:rsid w:val="004470CC"/>
    <w:rsid w:val="00455632"/>
    <w:rsid w:val="00456057"/>
    <w:rsid w:val="00465FB0"/>
    <w:rsid w:val="00471815"/>
    <w:rsid w:val="0047250A"/>
    <w:rsid w:val="004A114D"/>
    <w:rsid w:val="004E79D4"/>
    <w:rsid w:val="00507FFC"/>
    <w:rsid w:val="00515297"/>
    <w:rsid w:val="0054205C"/>
    <w:rsid w:val="0054739D"/>
    <w:rsid w:val="0055443E"/>
    <w:rsid w:val="00596D3C"/>
    <w:rsid w:val="005A600A"/>
    <w:rsid w:val="005B2EB9"/>
    <w:rsid w:val="005C6176"/>
    <w:rsid w:val="005D1E72"/>
    <w:rsid w:val="005D621C"/>
    <w:rsid w:val="005D6F17"/>
    <w:rsid w:val="005E28CF"/>
    <w:rsid w:val="00600781"/>
    <w:rsid w:val="006141BB"/>
    <w:rsid w:val="00614EFC"/>
    <w:rsid w:val="006252EF"/>
    <w:rsid w:val="006517A6"/>
    <w:rsid w:val="00664F09"/>
    <w:rsid w:val="00671E88"/>
    <w:rsid w:val="006804D3"/>
    <w:rsid w:val="00685533"/>
    <w:rsid w:val="0069120C"/>
    <w:rsid w:val="00695233"/>
    <w:rsid w:val="006C682C"/>
    <w:rsid w:val="006D3FDB"/>
    <w:rsid w:val="006E129A"/>
    <w:rsid w:val="006E1A5D"/>
    <w:rsid w:val="006E4F42"/>
    <w:rsid w:val="00700E9A"/>
    <w:rsid w:val="00703B7F"/>
    <w:rsid w:val="00714F6D"/>
    <w:rsid w:val="00715374"/>
    <w:rsid w:val="0073239B"/>
    <w:rsid w:val="00733431"/>
    <w:rsid w:val="00744B70"/>
    <w:rsid w:val="0075100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6EF"/>
    <w:rsid w:val="00804885"/>
    <w:rsid w:val="00821792"/>
    <w:rsid w:val="008249F7"/>
    <w:rsid w:val="00846100"/>
    <w:rsid w:val="00852F50"/>
    <w:rsid w:val="00873F84"/>
    <w:rsid w:val="008A1D21"/>
    <w:rsid w:val="008B170A"/>
    <w:rsid w:val="008B649B"/>
    <w:rsid w:val="008C158C"/>
    <w:rsid w:val="008C7267"/>
    <w:rsid w:val="008D3DD8"/>
    <w:rsid w:val="008D5A29"/>
    <w:rsid w:val="008F0600"/>
    <w:rsid w:val="008F06C6"/>
    <w:rsid w:val="008F1D43"/>
    <w:rsid w:val="00913E77"/>
    <w:rsid w:val="0091427B"/>
    <w:rsid w:val="0091611D"/>
    <w:rsid w:val="00925179"/>
    <w:rsid w:val="00925F17"/>
    <w:rsid w:val="00931F0D"/>
    <w:rsid w:val="00943DF2"/>
    <w:rsid w:val="00947B3F"/>
    <w:rsid w:val="0096698E"/>
    <w:rsid w:val="009774FD"/>
    <w:rsid w:val="00980952"/>
    <w:rsid w:val="00997E7D"/>
    <w:rsid w:val="009B26D9"/>
    <w:rsid w:val="009B60A4"/>
    <w:rsid w:val="009F4C59"/>
    <w:rsid w:val="009F4D0C"/>
    <w:rsid w:val="009F6B62"/>
    <w:rsid w:val="00A12E22"/>
    <w:rsid w:val="00A42C49"/>
    <w:rsid w:val="00A44302"/>
    <w:rsid w:val="00A470F5"/>
    <w:rsid w:val="00A477AB"/>
    <w:rsid w:val="00A642E7"/>
    <w:rsid w:val="00A8116D"/>
    <w:rsid w:val="00A8751A"/>
    <w:rsid w:val="00A932F0"/>
    <w:rsid w:val="00A94DA5"/>
    <w:rsid w:val="00AA2CA0"/>
    <w:rsid w:val="00AA4B0C"/>
    <w:rsid w:val="00AD7F82"/>
    <w:rsid w:val="00B0576F"/>
    <w:rsid w:val="00B16298"/>
    <w:rsid w:val="00B425A0"/>
    <w:rsid w:val="00B433F6"/>
    <w:rsid w:val="00B541C2"/>
    <w:rsid w:val="00B61B79"/>
    <w:rsid w:val="00B660AF"/>
    <w:rsid w:val="00B8268D"/>
    <w:rsid w:val="00B85201"/>
    <w:rsid w:val="00BA50B3"/>
    <w:rsid w:val="00BA5316"/>
    <w:rsid w:val="00BC02C8"/>
    <w:rsid w:val="00BC100A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B203E"/>
    <w:rsid w:val="00CE488B"/>
    <w:rsid w:val="00CF174E"/>
    <w:rsid w:val="00CF1FCB"/>
    <w:rsid w:val="00CF6207"/>
    <w:rsid w:val="00D061DE"/>
    <w:rsid w:val="00D21C5B"/>
    <w:rsid w:val="00D247CD"/>
    <w:rsid w:val="00D262D8"/>
    <w:rsid w:val="00D27F50"/>
    <w:rsid w:val="00D329BE"/>
    <w:rsid w:val="00D6400B"/>
    <w:rsid w:val="00D87112"/>
    <w:rsid w:val="00DA7E05"/>
    <w:rsid w:val="00DB3680"/>
    <w:rsid w:val="00DB403F"/>
    <w:rsid w:val="00DB5174"/>
    <w:rsid w:val="00DC21C8"/>
    <w:rsid w:val="00DE29CB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496B"/>
    <w:rsid w:val="00EB7CB7"/>
    <w:rsid w:val="00EC3B71"/>
    <w:rsid w:val="00EC6ADF"/>
    <w:rsid w:val="00ED4119"/>
    <w:rsid w:val="00F006FD"/>
    <w:rsid w:val="00F00FDD"/>
    <w:rsid w:val="00F01298"/>
    <w:rsid w:val="00F065AF"/>
    <w:rsid w:val="00F12C5B"/>
    <w:rsid w:val="00F15897"/>
    <w:rsid w:val="00F23AB4"/>
    <w:rsid w:val="00F76EA8"/>
    <w:rsid w:val="00F823D9"/>
    <w:rsid w:val="00F95188"/>
    <w:rsid w:val="00F95F23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32F2C-148C-4274-89D4-7A6E4B7A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2024-12-09T02:39:00Z</dcterms:created>
  <dcterms:modified xsi:type="dcterms:W3CDTF">2024-12-09T02:39:00Z</dcterms:modified>
</cp:coreProperties>
</file>