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adjustRightInd w:val="0"/>
        <w:spacing w:before="0" w:beforeAutospacing="0" w:after="0" w:afterAutospacing="0" w:line="23" w:lineRule="atLeast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核心业务系统容灾能力建设项目01标包</w:t>
      </w:r>
    </w:p>
    <w:p>
      <w:pPr>
        <w:pStyle w:val="3"/>
        <w:keepNext w:val="0"/>
        <w:keepLines w:val="0"/>
        <w:widowControl/>
        <w:suppressLineNumbers w:val="0"/>
        <w:adjustRightInd w:val="0"/>
        <w:spacing w:before="0" w:beforeAutospacing="0" w:after="0" w:afterAutospacing="0" w:line="23" w:lineRule="atLeast"/>
        <w:ind w:left="0" w:right="0"/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中标结果公示</w:t>
      </w:r>
    </w:p>
    <w:p>
      <w:pPr>
        <w:pStyle w:val="3"/>
        <w:keepNext w:val="0"/>
        <w:keepLines w:val="0"/>
        <w:widowControl/>
        <w:suppressLineNumbers w:val="0"/>
        <w:adjustRightInd w:val="0"/>
        <w:spacing w:before="0" w:beforeAutospacing="0" w:after="0" w:afterAutospacing="0" w:line="23" w:lineRule="atLeast"/>
        <w:ind w:left="0" w:right="0" w:firstLine="560" w:firstLineChars="20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核心业务系统容灾能力建设项目01标包评标工作已经结束，中标人已经确定。现将中标结果公示如下：</w:t>
      </w:r>
    </w:p>
    <w:p>
      <w:pPr>
        <w:pStyle w:val="3"/>
        <w:keepNext w:val="0"/>
        <w:keepLines w:val="0"/>
        <w:widowControl/>
        <w:suppressLineNumbers w:val="0"/>
        <w:adjustRightInd w:val="0"/>
        <w:spacing w:before="0" w:beforeAutospacing="0" w:after="0" w:afterAutospacing="0" w:line="23" w:lineRule="atLeast"/>
        <w:ind w:left="0" w:right="0" w:firstLine="560" w:firstLineChars="20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项目编号：GN2024-07-3411/01</w:t>
      </w:r>
    </w:p>
    <w:p>
      <w:pPr>
        <w:pStyle w:val="3"/>
        <w:keepNext w:val="0"/>
        <w:keepLines w:val="0"/>
        <w:widowControl/>
        <w:suppressLineNumbers w:val="0"/>
        <w:adjustRightInd w:val="0"/>
        <w:spacing w:before="0" w:beforeAutospacing="0" w:after="0" w:afterAutospacing="0" w:line="23" w:lineRule="atLeast"/>
        <w:ind w:left="0" w:right="0" w:firstLine="560" w:firstLineChars="20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招标人名称：安徽合力股份有限公司</w:t>
      </w:r>
    </w:p>
    <w:p>
      <w:pPr>
        <w:pStyle w:val="3"/>
        <w:keepNext w:val="0"/>
        <w:keepLines w:val="0"/>
        <w:widowControl/>
        <w:suppressLineNumbers w:val="0"/>
        <w:adjustRightInd w:val="0"/>
        <w:spacing w:before="0" w:beforeAutospacing="0" w:after="0" w:afterAutospacing="0" w:line="23" w:lineRule="atLeast"/>
        <w:ind w:left="0" w:right="0" w:firstLine="560" w:firstLineChars="20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项目名称：核心业务系统容灾能力建设项目</w:t>
      </w:r>
    </w:p>
    <w:p>
      <w:pPr>
        <w:pStyle w:val="3"/>
        <w:keepNext w:val="0"/>
        <w:keepLines w:val="0"/>
        <w:widowControl/>
        <w:suppressLineNumbers w:val="0"/>
        <w:adjustRightInd w:val="0"/>
        <w:spacing w:before="0" w:beforeAutospacing="0" w:after="0" w:afterAutospacing="0" w:line="23" w:lineRule="atLeast"/>
        <w:ind w:left="0" w:right="0" w:firstLine="560" w:firstLineChars="20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中标单位名称：上海蓝印信息科技有限公司</w:t>
      </w:r>
    </w:p>
    <w:p>
      <w:pPr>
        <w:pStyle w:val="3"/>
        <w:keepNext w:val="0"/>
        <w:keepLines w:val="0"/>
        <w:widowControl/>
        <w:suppressLineNumbers w:val="0"/>
        <w:adjustRightInd w:val="0"/>
        <w:spacing w:before="0" w:beforeAutospacing="0" w:after="0" w:afterAutospacing="0" w:line="23" w:lineRule="atLeast"/>
        <w:ind w:left="0" w:right="0" w:firstLine="560" w:firstLineChars="20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中标金额：6283000元</w:t>
      </w:r>
    </w:p>
    <w:p>
      <w:pPr>
        <w:pStyle w:val="3"/>
        <w:keepNext w:val="0"/>
        <w:keepLines w:val="0"/>
        <w:widowControl/>
        <w:suppressLineNumbers w:val="0"/>
        <w:adjustRightInd w:val="0"/>
        <w:spacing w:before="0" w:beforeAutospacing="0" w:after="0" w:afterAutospacing="0" w:line="23" w:lineRule="atLeast"/>
        <w:ind w:left="0" w:right="0" w:firstLine="560" w:firstLineChars="20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代理机构联系人、联系电话：王瑜秀、0551-62220270</w:t>
      </w:r>
    </w:p>
    <w:p>
      <w:pPr>
        <w:pStyle w:val="3"/>
        <w:keepNext w:val="0"/>
        <w:keepLines w:val="0"/>
        <w:widowControl/>
        <w:suppressLineNumbers w:val="0"/>
        <w:adjustRightInd w:val="0"/>
        <w:spacing w:before="0" w:beforeAutospacing="0" w:after="0" w:afterAutospacing="0" w:line="23" w:lineRule="atLeast"/>
        <w:ind w:left="0" w:right="0" w:firstLine="560" w:firstLineChars="20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本公告发布媒介：安徽省招标投标信息网（www.ahtba.org.cn）、中国招标投标公共服务平台（www.cebpubservice.com）、中国采购与招标网（www.chinabidding.com.cn）和优质采云采购平台（网址：www.youzhicai.com）、优质采招标采购平台（www.yzczb.com）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。</w:t>
      </w:r>
    </w:p>
    <w:p>
      <w:pPr>
        <w:pStyle w:val="3"/>
        <w:keepNext w:val="0"/>
        <w:keepLines w:val="0"/>
        <w:widowControl/>
        <w:suppressLineNumbers w:val="0"/>
        <w:adjustRightInd w:val="0"/>
        <w:spacing w:before="0" w:beforeAutospacing="0" w:after="0" w:afterAutospacing="0" w:line="23" w:lineRule="atLeast"/>
        <w:ind w:left="0" w:right="0" w:firstLine="560" w:firstLineChars="20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adjustRightInd w:val="0"/>
        <w:spacing w:before="0" w:beforeAutospacing="0" w:after="0" w:afterAutospacing="0" w:line="23" w:lineRule="atLeast"/>
        <w:ind w:left="0" w:right="0" w:firstLine="560" w:firstLineChars="20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安徽省招标集团股份有限公司</w:t>
      </w:r>
    </w:p>
    <w:p>
      <w:pPr>
        <w:pStyle w:val="3"/>
        <w:keepNext w:val="0"/>
        <w:keepLines w:val="0"/>
        <w:widowControl/>
        <w:suppressLineNumbers w:val="0"/>
        <w:adjustRightInd w:val="0"/>
        <w:spacing w:before="0" w:beforeAutospacing="0" w:after="0" w:afterAutospacing="0" w:line="23" w:lineRule="atLeast"/>
        <w:ind w:left="0" w:right="0" w:firstLine="560" w:firstLineChars="20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2024年6月12日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YjcxYjYwM2MzYzlmMjQwYjI5ZDE2OGM2NmZkNjkifQ=="/>
  </w:docVars>
  <w:rsids>
    <w:rsidRoot w:val="5E387A72"/>
    <w:rsid w:val="0E7630F3"/>
    <w:rsid w:val="4D5853E1"/>
    <w:rsid w:val="5E387A72"/>
    <w:rsid w:val="614A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jc w:val="left"/>
    </w:pPr>
    <w:rPr>
      <w:rFonts w:ascii="宋体" w:hAnsi="宋体" w:eastAsia="仿宋_GB2312" w:cs="Courier New"/>
      <w:sz w:val="24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407</Characters>
  <Lines>0</Lines>
  <Paragraphs>0</Paragraphs>
  <TotalTime>13</TotalTime>
  <ScaleCrop>false</ScaleCrop>
  <LinksUpToDate>false</LinksUpToDate>
  <CharactersWithSpaces>411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2024-06-11T07:55:00Z</dcterms:created>
  <dc:creator>张韦杰</dc:creator>
  <cp:lastModifiedBy>校对-王瑜秀</cp:lastModifiedBy>
  <dcterms:modified xsi:type="dcterms:W3CDTF">2024-06-12T00:55:05Z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A5C4D05B0A3243EBA3B70672F86A348D_11</vt:lpwstr>
  </property>
</Properties>
</file>